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F424" w14:textId="1D12D24B" w:rsidR="006A5199" w:rsidRDefault="00581611" w:rsidP="00F76A00">
      <w:pPr>
        <w:jc w:val="center"/>
        <w:rPr>
          <w:rFonts w:ascii="Arimo" w:hAnsi="Arimo" w:cs="Arimo" w:hint="cs"/>
          <w:b/>
          <w:bCs/>
          <w:sz w:val="32"/>
          <w:szCs w:val="32"/>
          <w:u w:val="single"/>
          <w:rtl/>
        </w:rPr>
      </w:pPr>
      <w:r w:rsidRPr="00BA773E">
        <w:rPr>
          <w:rFonts w:ascii="Arimo" w:hAnsi="Arimo" w:cs="Arimo"/>
          <w:b/>
          <w:bCs/>
          <w:sz w:val="32"/>
          <w:szCs w:val="32"/>
          <w:u w:val="single"/>
        </w:rPr>
        <w:t xml:space="preserve">Hollywood Spectra </w:t>
      </w:r>
      <w:r w:rsidRPr="00BA773E">
        <w:rPr>
          <w:rFonts w:ascii="Arimo" w:hAnsi="Arimo" w:cs="Arimo"/>
          <w:b/>
          <w:bCs/>
          <w:sz w:val="32"/>
          <w:szCs w:val="32"/>
          <w:u w:val="single"/>
          <w:rtl/>
        </w:rPr>
        <w:t xml:space="preserve"> הנחיות לאחר טיפול</w:t>
      </w:r>
    </w:p>
    <w:p w14:paraId="7F95E594" w14:textId="4F4E416B" w:rsidR="006647D0" w:rsidRDefault="006647D0" w:rsidP="00F76A00">
      <w:pPr>
        <w:jc w:val="center"/>
        <w:rPr>
          <w:rFonts w:ascii="Arimo" w:hAnsi="Arimo" w:cs="Arimo"/>
          <w:b/>
          <w:bCs/>
          <w:sz w:val="32"/>
          <w:szCs w:val="32"/>
          <w:u w:val="single"/>
          <w:rtl/>
        </w:rPr>
      </w:pPr>
      <w:r>
        <w:rPr>
          <w:rFonts w:ascii="Arimo" w:hAnsi="Arimo" w:cs="Arimo" w:hint="cs"/>
          <w:b/>
          <w:bCs/>
          <w:sz w:val="32"/>
          <w:szCs w:val="32"/>
          <w:u w:val="single"/>
          <w:rtl/>
        </w:rPr>
        <w:t>למטופל</w:t>
      </w:r>
    </w:p>
    <w:p w14:paraId="53592FC6" w14:textId="77777777" w:rsidR="009640B9" w:rsidRDefault="009640B9" w:rsidP="00F76A00">
      <w:pPr>
        <w:jc w:val="center"/>
        <w:rPr>
          <w:rFonts w:ascii="Arimo" w:hAnsi="Arimo" w:cs="Arimo"/>
          <w:b/>
          <w:bCs/>
          <w:sz w:val="32"/>
          <w:szCs w:val="32"/>
          <w:u w:val="single"/>
          <w:rtl/>
        </w:rPr>
      </w:pPr>
    </w:p>
    <w:p w14:paraId="543E11E6" w14:textId="77777777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  <w:rtl/>
        </w:rPr>
        <w:t>נקה את האזור המטופל בעדינות והימנע משפשוף או גירוי של העור. בְּדֶרֶך כְּלַל,</w:t>
      </w:r>
    </w:p>
    <w:p w14:paraId="6C417925" w14:textId="73F1FDB4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  <w:rtl/>
        </w:rPr>
        <w:t xml:space="preserve">העור  </w:t>
      </w:r>
      <w:r w:rsidRPr="009640B9">
        <w:rPr>
          <w:rFonts w:ascii="Arimo" w:hAnsi="Arimo" w:cs="Arimo" w:hint="cs"/>
          <w:sz w:val="28"/>
          <w:szCs w:val="28"/>
          <w:rtl/>
        </w:rPr>
        <w:t xml:space="preserve"> שהתכהה </w:t>
      </w:r>
      <w:r w:rsidRPr="009640B9">
        <w:rPr>
          <w:rFonts w:ascii="Arimo" w:hAnsi="Arimo" w:cs="Arimo"/>
          <w:sz w:val="28"/>
          <w:szCs w:val="28"/>
          <w:rtl/>
        </w:rPr>
        <w:t>יתקלף תוך 5-7 ימים לאחר הטיפול.</w:t>
      </w:r>
    </w:p>
    <w:p w14:paraId="26D1836B" w14:textId="4C9A0769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</w:rPr>
        <w:t></w:t>
      </w:r>
      <w:r w:rsidRPr="009640B9">
        <w:rPr>
          <w:rFonts w:ascii="Arimo" w:hAnsi="Arimo" w:cs="Arimo"/>
          <w:sz w:val="28"/>
          <w:szCs w:val="28"/>
          <w:rtl/>
        </w:rPr>
        <w:t xml:space="preserve"> </w:t>
      </w:r>
      <w:r w:rsidRPr="009640B9">
        <w:rPr>
          <w:rFonts w:ascii="Arimo" w:hAnsi="Arimo" w:cs="Arimo" w:hint="cs"/>
          <w:sz w:val="28"/>
          <w:szCs w:val="28"/>
          <w:rtl/>
        </w:rPr>
        <w:t>מומלץ לא</w:t>
      </w:r>
      <w:r w:rsidRPr="009640B9">
        <w:rPr>
          <w:rFonts w:ascii="Arimo" w:hAnsi="Arimo" w:cs="Arimo"/>
          <w:sz w:val="28"/>
          <w:szCs w:val="28"/>
          <w:rtl/>
        </w:rPr>
        <w:t xml:space="preserve"> </w:t>
      </w:r>
      <w:r w:rsidRPr="009640B9">
        <w:rPr>
          <w:rFonts w:ascii="Arimo" w:hAnsi="Arimo" w:cs="Arimo" w:hint="cs"/>
          <w:sz w:val="28"/>
          <w:szCs w:val="28"/>
          <w:rtl/>
        </w:rPr>
        <w:t>לעשות פעילות גופנית מאומצת</w:t>
      </w:r>
      <w:r w:rsidRPr="009640B9">
        <w:rPr>
          <w:rFonts w:ascii="Arimo" w:hAnsi="Arimo" w:cs="Arimo"/>
          <w:sz w:val="28"/>
          <w:szCs w:val="28"/>
          <w:rtl/>
        </w:rPr>
        <w:t xml:space="preserve"> במשך שבוע לאחר הטיפול או עד שהחל ריפוי ראשוני.</w:t>
      </w:r>
    </w:p>
    <w:p w14:paraId="2094AD62" w14:textId="7D8C1BEC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  <w:rtl/>
        </w:rPr>
        <w:t xml:space="preserve">פעילויות שיכולות להגביר את זרימת הדם או </w:t>
      </w:r>
      <w:r w:rsidRPr="009640B9">
        <w:rPr>
          <w:rFonts w:ascii="Arimo" w:hAnsi="Arimo" w:cs="Arimo" w:hint="cs"/>
          <w:sz w:val="28"/>
          <w:szCs w:val="28"/>
          <w:rtl/>
        </w:rPr>
        <w:t xml:space="preserve"> להעלות את</w:t>
      </w:r>
      <w:r w:rsidRPr="009640B9">
        <w:rPr>
          <w:rFonts w:ascii="Arimo" w:hAnsi="Arimo" w:cs="Arimo"/>
          <w:sz w:val="28"/>
          <w:szCs w:val="28"/>
          <w:rtl/>
        </w:rPr>
        <w:t xml:space="preserve"> טמפרטורת הגוף עשויות ל</w:t>
      </w:r>
      <w:r w:rsidRPr="009640B9">
        <w:rPr>
          <w:rFonts w:ascii="Arimo" w:hAnsi="Arimo" w:cs="Arimo" w:hint="cs"/>
          <w:sz w:val="28"/>
          <w:szCs w:val="28"/>
          <w:rtl/>
        </w:rPr>
        <w:t xml:space="preserve">הגביר </w:t>
      </w:r>
      <w:r w:rsidRPr="009640B9">
        <w:rPr>
          <w:rFonts w:ascii="Arimo" w:hAnsi="Arimo" w:cs="Arimo"/>
          <w:sz w:val="28"/>
          <w:szCs w:val="28"/>
          <w:rtl/>
        </w:rPr>
        <w:t>דמומיות באזור המטופל (למשל, צריכת אלכוהול, פעילות גופנית, סאונה).</w:t>
      </w:r>
    </w:p>
    <w:p w14:paraId="02CC3E54" w14:textId="7248AB80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</w:rPr>
        <w:t></w:t>
      </w:r>
      <w:r w:rsidRPr="009640B9">
        <w:rPr>
          <w:rFonts w:ascii="Arimo" w:hAnsi="Arimo" w:cs="Arimo"/>
          <w:sz w:val="28"/>
          <w:szCs w:val="28"/>
          <w:rtl/>
        </w:rPr>
        <w:t xml:space="preserve"> אין להשתמש בקוסמטיקה </w:t>
      </w:r>
      <w:r w:rsidRPr="009640B9">
        <w:rPr>
          <w:rFonts w:ascii="Arimo" w:hAnsi="Arimo" w:cs="Arimo" w:hint="cs"/>
          <w:sz w:val="28"/>
          <w:szCs w:val="28"/>
          <w:rtl/>
        </w:rPr>
        <w:t xml:space="preserve">פעילה כגון </w:t>
      </w:r>
      <w:proofErr w:type="spellStart"/>
      <w:r w:rsidRPr="009640B9">
        <w:rPr>
          <w:rFonts w:ascii="Arimo" w:hAnsi="Arimo" w:cs="Arimo"/>
          <w:sz w:val="28"/>
          <w:szCs w:val="28"/>
          <w:rtl/>
        </w:rPr>
        <w:t>רטינול</w:t>
      </w:r>
      <w:proofErr w:type="spellEnd"/>
      <w:r w:rsidRPr="009640B9">
        <w:rPr>
          <w:rFonts w:ascii="Arimo" w:hAnsi="Arimo" w:cs="Arimo"/>
          <w:sz w:val="28"/>
          <w:szCs w:val="28"/>
          <w:rtl/>
        </w:rPr>
        <w:t xml:space="preserve"> במשך 48 שעות לאחר הטיפול</w:t>
      </w:r>
      <w:r w:rsidRPr="009640B9">
        <w:rPr>
          <w:rFonts w:ascii="Arimo" w:hAnsi="Arimo" w:cs="Arimo" w:hint="cs"/>
          <w:sz w:val="28"/>
          <w:szCs w:val="28"/>
          <w:rtl/>
        </w:rPr>
        <w:t>.</w:t>
      </w:r>
    </w:p>
    <w:p w14:paraId="73B6E54C" w14:textId="6B3F3E29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</w:rPr>
        <w:t></w:t>
      </w:r>
      <w:r w:rsidRPr="009640B9">
        <w:rPr>
          <w:rFonts w:ascii="Arimo" w:hAnsi="Arimo" w:cs="Arimo"/>
          <w:sz w:val="28"/>
          <w:szCs w:val="28"/>
          <w:rtl/>
        </w:rPr>
        <w:t xml:space="preserve"> אין להשתמש בתכשירי קוסמטיקה המכילים אלכוהול שבוע לאחר הטיפול.</w:t>
      </w:r>
    </w:p>
    <w:p w14:paraId="4A878514" w14:textId="21720707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 w:hint="cs"/>
          <w:sz w:val="28"/>
          <w:szCs w:val="28"/>
          <w:rtl/>
        </w:rPr>
        <w:t>יש</w:t>
      </w:r>
      <w:r w:rsidRPr="009640B9">
        <w:rPr>
          <w:rFonts w:ascii="Arimo" w:hAnsi="Arimo" w:cs="Arimo"/>
          <w:sz w:val="28"/>
          <w:szCs w:val="28"/>
          <w:rtl/>
        </w:rPr>
        <w:t xml:space="preserve"> להשתמש בקרם לחות עדין לעור כתחליף.</w:t>
      </w:r>
    </w:p>
    <w:p w14:paraId="4C091C78" w14:textId="77777777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</w:rPr>
        <w:t></w:t>
      </w:r>
      <w:r w:rsidRPr="009640B9">
        <w:rPr>
          <w:rFonts w:ascii="Arimo" w:hAnsi="Arimo" w:cs="Arimo"/>
          <w:sz w:val="28"/>
          <w:szCs w:val="28"/>
          <w:rtl/>
        </w:rPr>
        <w:t xml:space="preserve"> מרחו קרם הגנה </w:t>
      </w:r>
      <w:r w:rsidRPr="009640B9">
        <w:rPr>
          <w:rFonts w:ascii="Arimo" w:hAnsi="Arimo" w:cs="Arimo"/>
          <w:sz w:val="28"/>
          <w:szCs w:val="28"/>
        </w:rPr>
        <w:t>UVA/B</w:t>
      </w:r>
      <w:r w:rsidRPr="009640B9">
        <w:rPr>
          <w:rFonts w:ascii="Arimo" w:hAnsi="Arimo" w:cs="Arimo"/>
          <w:sz w:val="28"/>
          <w:szCs w:val="28"/>
          <w:rtl/>
        </w:rPr>
        <w:t xml:space="preserve"> עם </w:t>
      </w:r>
      <w:r w:rsidRPr="009640B9">
        <w:rPr>
          <w:rFonts w:ascii="Arimo" w:hAnsi="Arimo" w:cs="Arimo"/>
          <w:sz w:val="28"/>
          <w:szCs w:val="28"/>
        </w:rPr>
        <w:t>SPF 30 PA</w:t>
      </w:r>
      <w:r w:rsidRPr="009640B9">
        <w:rPr>
          <w:rFonts w:ascii="Arimo" w:hAnsi="Arimo" w:cs="Arimo"/>
          <w:sz w:val="28"/>
          <w:szCs w:val="28"/>
          <w:rtl/>
        </w:rPr>
        <w:t>++ ומעלה, השתמשו במטריה, כובע או</w:t>
      </w:r>
    </w:p>
    <w:p w14:paraId="1495F705" w14:textId="2E84495F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  <w:rtl/>
        </w:rPr>
        <w:t>כל הגנה זמינה מפני אור השמש לפחות 30 ימים לאחר מכן</w:t>
      </w:r>
      <w:r w:rsidRPr="009640B9">
        <w:rPr>
          <w:rFonts w:ascii="Arimo" w:hAnsi="Arimo" w:cs="Arimo" w:hint="cs"/>
          <w:sz w:val="28"/>
          <w:szCs w:val="28"/>
          <w:rtl/>
        </w:rPr>
        <w:t>.</w:t>
      </w:r>
    </w:p>
    <w:p w14:paraId="1B40213A" w14:textId="71EA3D2A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</w:rPr>
        <w:t></w:t>
      </w:r>
      <w:r w:rsidRPr="009640B9">
        <w:rPr>
          <w:rFonts w:ascii="Arimo" w:hAnsi="Arimo" w:cs="Arimo"/>
          <w:sz w:val="28"/>
          <w:szCs w:val="28"/>
          <w:rtl/>
        </w:rPr>
        <w:t xml:space="preserve"> אנא הודע לרופא שלך אם אתה נוטל או </w:t>
      </w:r>
      <w:r w:rsidRPr="009640B9">
        <w:rPr>
          <w:rFonts w:ascii="Arimo" w:hAnsi="Arimo" w:cs="Arimo" w:hint="cs"/>
          <w:sz w:val="28"/>
          <w:szCs w:val="28"/>
          <w:rtl/>
        </w:rPr>
        <w:t xml:space="preserve">מורח </w:t>
      </w:r>
      <w:r w:rsidRPr="009640B9">
        <w:rPr>
          <w:rFonts w:ascii="Arimo" w:hAnsi="Arimo" w:cs="Arimo"/>
          <w:sz w:val="28"/>
          <w:szCs w:val="28"/>
          <w:rtl/>
        </w:rPr>
        <w:t>כל תרופה שיכולה</w:t>
      </w:r>
    </w:p>
    <w:p w14:paraId="06476E96" w14:textId="17DA9836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  <w:r w:rsidRPr="009640B9">
        <w:rPr>
          <w:rFonts w:ascii="Arimo" w:hAnsi="Arimo" w:cs="Arimo"/>
          <w:sz w:val="28"/>
          <w:szCs w:val="28"/>
          <w:rtl/>
        </w:rPr>
        <w:t>להגביר את הסיכון ל</w:t>
      </w:r>
      <w:r w:rsidRPr="009640B9">
        <w:rPr>
          <w:rFonts w:ascii="Arimo" w:hAnsi="Arimo" w:cs="Arimo" w:hint="cs"/>
          <w:sz w:val="28"/>
          <w:szCs w:val="28"/>
          <w:rtl/>
        </w:rPr>
        <w:t>רגישות לאור.</w:t>
      </w:r>
    </w:p>
    <w:p w14:paraId="0FC41CED" w14:textId="77777777" w:rsidR="006647D0" w:rsidRPr="009640B9" w:rsidRDefault="006647D0" w:rsidP="006647D0">
      <w:pPr>
        <w:rPr>
          <w:rFonts w:ascii="Arimo" w:hAnsi="Arimo" w:cs="Arimo"/>
          <w:sz w:val="28"/>
          <w:szCs w:val="28"/>
          <w:rtl/>
        </w:rPr>
      </w:pPr>
    </w:p>
    <w:p w14:paraId="5E0245AF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3C6C8D18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29C2D9F8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6EF194B1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34743519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6CDB1C42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737699FB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5D027BBE" w14:textId="77777777" w:rsid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2C266E87" w14:textId="3CA783A9" w:rsidR="006647D0" w:rsidRDefault="00D569BD" w:rsidP="006647D0">
      <w:pPr>
        <w:rPr>
          <w:rFonts w:ascii="Arimo" w:hAnsi="Arimo" w:cs="Arimo"/>
          <w:sz w:val="24"/>
          <w:szCs w:val="24"/>
          <w:rtl/>
        </w:rPr>
      </w:pPr>
      <w:r>
        <w:rPr>
          <w:rFonts w:ascii="Arimo" w:hAnsi="Arimo" w:cs="Arimo"/>
          <w:sz w:val="24"/>
          <w:szCs w:val="24"/>
          <w:rtl/>
        </w:rPr>
        <w:br/>
      </w:r>
    </w:p>
    <w:p w14:paraId="5B0771AC" w14:textId="7D4816BD" w:rsidR="00D569BD" w:rsidRPr="006647D0" w:rsidRDefault="00D569BD" w:rsidP="00D569BD">
      <w:pPr>
        <w:jc w:val="center"/>
        <w:rPr>
          <w:rFonts w:ascii="Arimo" w:hAnsi="Arimo" w:cs="Arimo"/>
          <w:b/>
          <w:bCs/>
          <w:sz w:val="32"/>
          <w:szCs w:val="32"/>
          <w:u w:val="single"/>
          <w:rtl/>
        </w:rPr>
      </w:pPr>
      <w:r>
        <w:rPr>
          <w:rFonts w:ascii="Arimo" w:hAnsi="Arimo" w:cs="Arimo"/>
          <w:b/>
          <w:bCs/>
          <w:sz w:val="32"/>
          <w:szCs w:val="32"/>
          <w:u w:val="single"/>
          <w:rtl/>
        </w:rPr>
        <w:lastRenderedPageBreak/>
        <w:br/>
      </w:r>
      <w:r w:rsidR="006647D0" w:rsidRPr="00BA773E">
        <w:rPr>
          <w:rFonts w:ascii="Arimo" w:hAnsi="Arimo" w:cs="Arimo"/>
          <w:b/>
          <w:bCs/>
          <w:sz w:val="32"/>
          <w:szCs w:val="32"/>
          <w:u w:val="single"/>
          <w:rtl/>
        </w:rPr>
        <w:t xml:space="preserve"> הנחיות לאחר טיפול</w:t>
      </w:r>
      <w:r w:rsidRPr="00D569BD">
        <w:rPr>
          <w:rFonts w:ascii="Arimo" w:hAnsi="Arimo" w:cs="Arimo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="Arimo" w:hAnsi="Arimo" w:cs="Arimo" w:hint="cs"/>
          <w:b/>
          <w:bCs/>
          <w:sz w:val="32"/>
          <w:szCs w:val="32"/>
          <w:u w:val="single"/>
          <w:rtl/>
        </w:rPr>
        <w:t>למטפל</w:t>
      </w:r>
    </w:p>
    <w:p w14:paraId="2FB66440" w14:textId="77777777" w:rsidR="006647D0" w:rsidRPr="006647D0" w:rsidRDefault="006647D0" w:rsidP="006647D0">
      <w:pPr>
        <w:rPr>
          <w:rFonts w:ascii="Arimo" w:hAnsi="Arimo" w:cs="Arimo"/>
          <w:sz w:val="24"/>
          <w:szCs w:val="24"/>
          <w:rtl/>
        </w:rPr>
      </w:pPr>
    </w:p>
    <w:p w14:paraId="353F66FD" w14:textId="1E5761EF" w:rsidR="007840CF" w:rsidRPr="00BA773E" w:rsidRDefault="007840CF" w:rsidP="006647D0">
      <w:pPr>
        <w:rPr>
          <w:rFonts w:ascii="Arimo" w:hAnsi="Arimo" w:cs="Arimo"/>
          <w:sz w:val="24"/>
          <w:szCs w:val="24"/>
        </w:rPr>
      </w:pPr>
      <w:r w:rsidRPr="00BA773E">
        <w:rPr>
          <w:rFonts w:ascii="Arimo" w:hAnsi="Arimo" w:cs="Arimo"/>
          <w:b/>
          <w:bCs/>
          <w:sz w:val="24"/>
          <w:szCs w:val="24"/>
        </w:rPr>
        <w:t>HOLLYWOOD PEEL/ SOFT PEEL</w:t>
      </w:r>
      <w:r w:rsidRPr="00BA773E">
        <w:rPr>
          <w:rFonts w:ascii="Arimo" w:hAnsi="Arimo" w:cs="Arimo"/>
          <w:sz w:val="24"/>
          <w:szCs w:val="24"/>
          <w:rtl/>
        </w:rPr>
        <w:t>- אין הנחיות מיוחדות לאחר טיפול.</w:t>
      </w:r>
    </w:p>
    <w:p w14:paraId="22F00A00" w14:textId="355C6946" w:rsidR="007840CF" w:rsidRPr="00BA773E" w:rsidRDefault="007840CF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HOLLYWOOD TONING</w:t>
      </w:r>
      <w:r w:rsidRPr="00BA773E">
        <w:rPr>
          <w:rFonts w:ascii="Arimo" w:hAnsi="Arimo" w:cs="Arimo"/>
          <w:sz w:val="24"/>
          <w:szCs w:val="24"/>
          <w:rtl/>
        </w:rPr>
        <w:t>-</w:t>
      </w:r>
      <w:r w:rsidRPr="00BA773E">
        <w:rPr>
          <w:rFonts w:ascii="Arimo" w:hAnsi="Arimo" w:cs="Arimo"/>
          <w:sz w:val="24"/>
          <w:szCs w:val="24"/>
        </w:rPr>
        <w:t xml:space="preserve"> </w:t>
      </w:r>
      <w:r w:rsidRPr="00BA773E">
        <w:rPr>
          <w:rFonts w:ascii="Arimo" w:hAnsi="Arimo" w:cs="Arimo"/>
          <w:sz w:val="24"/>
          <w:szCs w:val="24"/>
          <w:rtl/>
        </w:rPr>
        <w:t>קרם המרגיע ומעניק לחות לעור.</w:t>
      </w:r>
    </w:p>
    <w:p w14:paraId="111FE14B" w14:textId="1C86246D" w:rsidR="007840CF" w:rsidRPr="00BA773E" w:rsidRDefault="007840CF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HAIR BLEACHING</w:t>
      </w:r>
      <w:r w:rsidRPr="00BA773E">
        <w:rPr>
          <w:rFonts w:ascii="Arimo" w:hAnsi="Arimo" w:cs="Arimo"/>
          <w:sz w:val="24"/>
          <w:szCs w:val="24"/>
          <w:rtl/>
        </w:rPr>
        <w:t>- אין הנחיות מיוחדות לאחר טיפול.</w:t>
      </w:r>
    </w:p>
    <w:p w14:paraId="0D81F775" w14:textId="1C0B91C5" w:rsidR="007840CF" w:rsidRPr="00BA773E" w:rsidRDefault="007840CF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EPIDERMAL PIGMENT</w:t>
      </w:r>
      <w:r w:rsidRPr="00BA773E">
        <w:rPr>
          <w:rFonts w:ascii="Arimo" w:hAnsi="Arimo" w:cs="Arimo"/>
          <w:sz w:val="24"/>
          <w:szCs w:val="24"/>
          <w:rtl/>
        </w:rPr>
        <w:t xml:space="preserve">- קרם המרגיע ומעניק לחות לאזורים המטופלים, אם המטופל חש אי נוחות, </w:t>
      </w:r>
      <w:r w:rsidR="00BA773E" w:rsidRPr="00BA773E">
        <w:rPr>
          <w:rFonts w:ascii="Arimo" w:hAnsi="Arimo" w:cs="Arimo"/>
          <w:sz w:val="24"/>
          <w:szCs w:val="24"/>
          <w:rtl/>
        </w:rPr>
        <w:t>עקצוצים</w:t>
      </w:r>
      <w:r w:rsidRPr="00BA773E">
        <w:rPr>
          <w:rFonts w:ascii="Arimo" w:hAnsi="Arimo" w:cs="Arimo"/>
          <w:sz w:val="24"/>
          <w:szCs w:val="24"/>
          <w:rtl/>
        </w:rPr>
        <w:t xml:space="preserve"> או גירודים מרחו משחה אנטיביוטית או הידרוקורטיזון (~1%). מומלץ לצייד את המטופל במרשם למקרה הצורך.</w:t>
      </w:r>
    </w:p>
    <w:p w14:paraId="6F07C9F5" w14:textId="7DEFAB02" w:rsidR="007840CF" w:rsidRPr="00BA773E" w:rsidRDefault="007840CF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DERMAL PIGMENT</w:t>
      </w:r>
      <w:r w:rsidRPr="00BA773E">
        <w:rPr>
          <w:rFonts w:ascii="Arimo" w:hAnsi="Arimo" w:cs="Arimo"/>
          <w:sz w:val="24"/>
          <w:szCs w:val="24"/>
          <w:rtl/>
        </w:rPr>
        <w:t xml:space="preserve">- קרם המרגיע ומעניק לחות לאזורים המטופלים, אם המטופל חש אי נוחות, </w:t>
      </w:r>
      <w:r w:rsidR="00EB3335" w:rsidRPr="00BA773E">
        <w:rPr>
          <w:rFonts w:ascii="Arimo" w:hAnsi="Arimo" w:cs="Arimo"/>
          <w:sz w:val="24"/>
          <w:szCs w:val="24"/>
          <w:rtl/>
        </w:rPr>
        <w:t>עקצוצים</w:t>
      </w:r>
      <w:r w:rsidRPr="00BA773E">
        <w:rPr>
          <w:rFonts w:ascii="Arimo" w:hAnsi="Arimo" w:cs="Arimo"/>
          <w:sz w:val="24"/>
          <w:szCs w:val="24"/>
          <w:rtl/>
        </w:rPr>
        <w:t xml:space="preserve"> או גירודים מרחו משחה אנטיביוטית או הידרוקורטיזון (~1%). מומלץ לצייד את המטופל במרשם למקרה הצורך.</w:t>
      </w:r>
    </w:p>
    <w:p w14:paraId="67647B28" w14:textId="19798A85" w:rsidR="007840CF" w:rsidRPr="00BA773E" w:rsidRDefault="00EB3335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TATOO REMOVAL</w:t>
      </w:r>
      <w:r w:rsidRPr="00BA773E">
        <w:rPr>
          <w:rFonts w:ascii="Arimo" w:hAnsi="Arimo" w:cs="Arimo"/>
          <w:sz w:val="24"/>
          <w:szCs w:val="24"/>
          <w:rtl/>
        </w:rPr>
        <w:t>- יש להניח קומפרס קר (לא קרח במגע ישיר אלא גאזות ספוגות במים קרים) ומשחה אנטיביוטית לאחר מכן, לכסות את האזור המטופל.</w:t>
      </w:r>
    </w:p>
    <w:p w14:paraId="4C63A1B1" w14:textId="03838101" w:rsidR="00EB3335" w:rsidRPr="00BA773E" w:rsidRDefault="00EB3335" w:rsidP="007840CF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REJUVINATION &amp; SCAR</w:t>
      </w:r>
      <w:r w:rsidRPr="00BA773E">
        <w:rPr>
          <w:rFonts w:ascii="Arimo" w:hAnsi="Arimo" w:cs="Arimo"/>
          <w:sz w:val="24"/>
          <w:szCs w:val="24"/>
          <w:rtl/>
        </w:rPr>
        <w:t>- יש למרוח הידרוקורטיזון (~1%)</w:t>
      </w:r>
    </w:p>
    <w:p w14:paraId="1FDF4F7D" w14:textId="77777777" w:rsidR="009910EB" w:rsidRPr="00BA773E" w:rsidRDefault="00EB3335" w:rsidP="009910EB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 xml:space="preserve">EPIDERMAL </w:t>
      </w:r>
      <w:r w:rsidR="009910EB" w:rsidRPr="00BA773E">
        <w:rPr>
          <w:rFonts w:ascii="Arimo" w:hAnsi="Arimo" w:cs="Arimo"/>
          <w:b/>
          <w:bCs/>
          <w:sz w:val="24"/>
          <w:szCs w:val="24"/>
        </w:rPr>
        <w:t>PIMENT MDF (FRACTIONAL)</w:t>
      </w:r>
      <w:r w:rsidR="009910EB" w:rsidRPr="00BA773E">
        <w:rPr>
          <w:rFonts w:ascii="Arimo" w:hAnsi="Arimo" w:cs="Arimo"/>
          <w:sz w:val="24"/>
          <w:szCs w:val="24"/>
          <w:rtl/>
        </w:rPr>
        <w:t>- קרם המרגיע ומעניק לחות לאזורים המטופלים, אם המטופל חש אי נוחות, עקצוצים או גירודים מרחו משחה אנטיביוטית או הידרוקורטיזון (~1%). מומלץ לצייד את המטופל במרשם למקרה הצורך.</w:t>
      </w:r>
    </w:p>
    <w:p w14:paraId="553A35E2" w14:textId="06B0762C" w:rsidR="009910EB" w:rsidRPr="00BA773E" w:rsidRDefault="009910EB" w:rsidP="009910EB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GOLD TONING- REDNESS</w:t>
      </w:r>
      <w:r w:rsidRPr="00BA773E">
        <w:rPr>
          <w:rFonts w:ascii="Arimo" w:hAnsi="Arimo" w:cs="Arimo"/>
          <w:sz w:val="24"/>
          <w:szCs w:val="24"/>
          <w:rtl/>
        </w:rPr>
        <w:t>- קרם המרגיע ומעניק לחות לאזורים המטופלים, אם המטופל חש אי נוחות, עקצוצים או גירודים מרחו משחה אנטיביוטית או הידרוקורטיזון (~1%). מומלץ לצייד את המטופל במרשם למקרה הצורך.</w:t>
      </w:r>
    </w:p>
    <w:p w14:paraId="063C48AE" w14:textId="66F3DA96" w:rsidR="009910EB" w:rsidRPr="00BA773E" w:rsidRDefault="009910EB" w:rsidP="009910EB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GOLD TONING- SKY BLUE TATOO</w:t>
      </w:r>
      <w:r w:rsidRPr="00BA773E">
        <w:rPr>
          <w:rFonts w:ascii="Arimo" w:hAnsi="Arimo" w:cs="Arimo"/>
          <w:sz w:val="24"/>
          <w:szCs w:val="24"/>
          <w:rtl/>
        </w:rPr>
        <w:t>- יש להניח קומפרס קר (לא קרח במגע ישיר אלא גאזות ספוגות במים קרים) ומשחה אנטיביוטית לאחר מכן, לכסות את האזור המטופל.</w:t>
      </w:r>
    </w:p>
    <w:p w14:paraId="67594914" w14:textId="0B707A41" w:rsidR="009910EB" w:rsidRPr="00BA773E" w:rsidRDefault="009910EB" w:rsidP="009910EB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RUVY TOUCH</w:t>
      </w:r>
      <w:r w:rsidR="00BA773E" w:rsidRPr="00BA773E">
        <w:rPr>
          <w:rFonts w:ascii="Arimo" w:hAnsi="Arimo" w:cs="Arimo"/>
          <w:b/>
          <w:bCs/>
          <w:sz w:val="24"/>
          <w:szCs w:val="24"/>
        </w:rPr>
        <w:t xml:space="preserve">- </w:t>
      </w:r>
      <w:r w:rsidR="009640B9">
        <w:rPr>
          <w:rFonts w:ascii="Arimo" w:hAnsi="Arimo" w:cs="Arimo"/>
          <w:b/>
          <w:bCs/>
          <w:kern w:val="0"/>
          <w:sz w:val="24"/>
          <w:szCs w:val="24"/>
        </w:rPr>
        <w:t>EPIDERMAL PIGMENT</w:t>
      </w:r>
      <w:r w:rsidR="00BA773E" w:rsidRPr="00BA773E">
        <w:rPr>
          <w:rFonts w:ascii="Arimo" w:hAnsi="Arimo" w:cs="Arimo"/>
          <w:kern w:val="0"/>
          <w:sz w:val="24"/>
          <w:szCs w:val="24"/>
          <w:rtl/>
        </w:rPr>
        <w:t xml:space="preserve">- </w:t>
      </w:r>
      <w:r w:rsidR="00BA773E" w:rsidRPr="00BA773E">
        <w:rPr>
          <w:rFonts w:ascii="Arimo" w:hAnsi="Arimo" w:cs="Arimo"/>
          <w:sz w:val="24"/>
          <w:szCs w:val="24"/>
          <w:rtl/>
        </w:rPr>
        <w:t>קרם המרגיע ומעניק לחות לאזורים המטופלים, אם המטופל חש אי נוחות, עקצוצים או גירודים מרחו משחה אנטיביוטית או הידרוקורטיזון (~1%). מומלץ לצייד את המטופל במרשם למקרה הצורך.</w:t>
      </w:r>
    </w:p>
    <w:p w14:paraId="61D792FA" w14:textId="77777777" w:rsidR="00BA773E" w:rsidRPr="00BA773E" w:rsidRDefault="00BA773E" w:rsidP="00BA773E">
      <w:pPr>
        <w:rPr>
          <w:rFonts w:ascii="Arimo" w:hAnsi="Arimo" w:cs="Arimo"/>
          <w:sz w:val="24"/>
          <w:szCs w:val="24"/>
          <w:rtl/>
        </w:rPr>
      </w:pPr>
      <w:r w:rsidRPr="00BA773E">
        <w:rPr>
          <w:rFonts w:ascii="Arimo" w:hAnsi="Arimo" w:cs="Arimo"/>
          <w:b/>
          <w:bCs/>
          <w:sz w:val="24"/>
          <w:szCs w:val="24"/>
        </w:rPr>
        <w:t>RUVY TOUCH- GREEN TATTO</w:t>
      </w:r>
      <w:r w:rsidRPr="00BA773E">
        <w:rPr>
          <w:rFonts w:ascii="Arimo" w:hAnsi="Arimo" w:cs="Arimo"/>
          <w:sz w:val="24"/>
          <w:szCs w:val="24"/>
          <w:rtl/>
        </w:rPr>
        <w:t>- יש להניח קומפרס קר (לא קרח במגע ישיר אלא גאזות ספוגות במים קרים) ומשחה אנטיביוטית לאחר מכן, לכסות את האזור המטופל.</w:t>
      </w:r>
    </w:p>
    <w:p w14:paraId="03CCFFC9" w14:textId="262E6C1F" w:rsidR="00EB3335" w:rsidRPr="00BA773E" w:rsidRDefault="00EB3335" w:rsidP="009910EB">
      <w:pPr>
        <w:rPr>
          <w:rFonts w:ascii="Arimo" w:hAnsi="Arimo" w:cs="Arimo"/>
          <w:sz w:val="24"/>
          <w:szCs w:val="24"/>
          <w:rtl/>
        </w:rPr>
      </w:pPr>
    </w:p>
    <w:p w14:paraId="6B9B2917" w14:textId="77777777" w:rsidR="00EB3335" w:rsidRPr="00BA773E" w:rsidRDefault="00EB3335" w:rsidP="007840CF">
      <w:pPr>
        <w:rPr>
          <w:rFonts w:ascii="Arimo" w:hAnsi="Arimo" w:cs="Arimo"/>
          <w:sz w:val="24"/>
          <w:szCs w:val="24"/>
          <w:rtl/>
        </w:rPr>
      </w:pPr>
    </w:p>
    <w:sectPr w:rsidR="00EB3335" w:rsidRPr="00BA773E" w:rsidSect="00D47A2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DD65C" w14:textId="77777777" w:rsidR="00906238" w:rsidRDefault="00906238" w:rsidP="00F76A00">
      <w:pPr>
        <w:spacing w:after="0" w:line="240" w:lineRule="auto"/>
      </w:pPr>
      <w:r>
        <w:separator/>
      </w:r>
    </w:p>
  </w:endnote>
  <w:endnote w:type="continuationSeparator" w:id="0">
    <w:p w14:paraId="7292C422" w14:textId="77777777" w:rsidR="00906238" w:rsidRDefault="00906238" w:rsidP="00F7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A2FE0" w14:textId="77777777" w:rsidR="00906238" w:rsidRDefault="00906238" w:rsidP="00F76A00">
      <w:pPr>
        <w:spacing w:after="0" w:line="240" w:lineRule="auto"/>
      </w:pPr>
      <w:r>
        <w:separator/>
      </w:r>
    </w:p>
  </w:footnote>
  <w:footnote w:type="continuationSeparator" w:id="0">
    <w:p w14:paraId="4CA03705" w14:textId="77777777" w:rsidR="00906238" w:rsidRDefault="00906238" w:rsidP="00F7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487C3" w14:textId="520F6E61" w:rsidR="00F76A00" w:rsidRPr="00AB6116" w:rsidRDefault="00AB6116">
    <w:pPr>
      <w:pStyle w:val="a4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F58FB73" wp14:editId="15490AD4">
          <wp:simplePos x="0" y="0"/>
          <wp:positionH relativeFrom="column">
            <wp:posOffset>-873312</wp:posOffset>
          </wp:positionH>
          <wp:positionV relativeFrom="paragraph">
            <wp:posOffset>-338062</wp:posOffset>
          </wp:positionV>
          <wp:extent cx="1659663" cy="776187"/>
          <wp:effectExtent l="0" t="0" r="0" b="5080"/>
          <wp:wrapNone/>
          <wp:docPr id="1355324464" name="תמונה 1" descr="אמי טכנולוגיות רפואיות ומיכשור מתקדם | AMI Technolog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אמי טכנולוגיות רפואיות ומיכשור מתקדם | AMI Technolog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663" cy="776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773E" w:rsidRPr="00BA773E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 wp14:anchorId="22BEF5F2" wp14:editId="46CD16CF">
          <wp:simplePos x="0" y="0"/>
          <wp:positionH relativeFrom="column">
            <wp:posOffset>3125965</wp:posOffset>
          </wp:positionH>
          <wp:positionV relativeFrom="paragraph">
            <wp:posOffset>-299974</wp:posOffset>
          </wp:positionV>
          <wp:extent cx="2418295" cy="671102"/>
          <wp:effectExtent l="0" t="0" r="0" b="0"/>
          <wp:wrapNone/>
          <wp:docPr id="343676327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8295" cy="671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086"/>
    <w:multiLevelType w:val="hybridMultilevel"/>
    <w:tmpl w:val="B308D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913C0"/>
    <w:multiLevelType w:val="hybridMultilevel"/>
    <w:tmpl w:val="B4C0A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010291">
    <w:abstractNumId w:val="0"/>
  </w:num>
  <w:num w:numId="2" w16cid:durableId="296687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99"/>
    <w:rsid w:val="00534FC5"/>
    <w:rsid w:val="00581611"/>
    <w:rsid w:val="006647D0"/>
    <w:rsid w:val="00686BF7"/>
    <w:rsid w:val="006A5199"/>
    <w:rsid w:val="006D166F"/>
    <w:rsid w:val="007840CF"/>
    <w:rsid w:val="007A42FE"/>
    <w:rsid w:val="008708EB"/>
    <w:rsid w:val="008B2C47"/>
    <w:rsid w:val="00906238"/>
    <w:rsid w:val="009640B9"/>
    <w:rsid w:val="009910EB"/>
    <w:rsid w:val="009B0545"/>
    <w:rsid w:val="00AB6116"/>
    <w:rsid w:val="00AF5157"/>
    <w:rsid w:val="00BA773E"/>
    <w:rsid w:val="00D17BE1"/>
    <w:rsid w:val="00D47A24"/>
    <w:rsid w:val="00D569BD"/>
    <w:rsid w:val="00EB3335"/>
    <w:rsid w:val="00F702DE"/>
    <w:rsid w:val="00F7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70A24"/>
  <w15:chartTrackingRefBased/>
  <w15:docId w15:val="{646E8467-01E6-45F1-81C8-7DC8CB07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7D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6A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76A00"/>
  </w:style>
  <w:style w:type="paragraph" w:styleId="a6">
    <w:name w:val="footer"/>
    <w:basedOn w:val="a"/>
    <w:link w:val="a7"/>
    <w:uiPriority w:val="99"/>
    <w:unhideWhenUsed/>
    <w:rsid w:val="00F76A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76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399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Baksht</dc:creator>
  <cp:keywords/>
  <dc:description/>
  <cp:lastModifiedBy>Emily Keltjens</cp:lastModifiedBy>
  <cp:revision>5</cp:revision>
  <dcterms:created xsi:type="dcterms:W3CDTF">2024-03-19T07:42:00Z</dcterms:created>
  <dcterms:modified xsi:type="dcterms:W3CDTF">2026-07-29T11:02:00Z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1c150ab8-554d-49ef-a1ab-4a0f72027f34</vt:lpwstr>
  </property>
</Properties>
</file>